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FDCFD4" w14:textId="3CCF7DA5" w:rsidR="00BF44F5" w:rsidRDefault="00BF44F5" w:rsidP="00BF44F5">
      <w:pPr>
        <w:jc w:val="center"/>
        <w:rPr>
          <w:b/>
          <w:sz w:val="36"/>
          <w:u w:val="single"/>
        </w:rPr>
      </w:pPr>
      <w:r>
        <w:rPr>
          <w:noProof/>
        </w:rPr>
        <w:drawing>
          <wp:inline distT="0" distB="0" distL="0" distR="0" wp14:anchorId="505F6623" wp14:editId="73C62046">
            <wp:extent cx="2933149" cy="891540"/>
            <wp:effectExtent l="0" t="0" r="635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4167" cy="904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341B8C" w14:textId="77777777" w:rsidR="00A87218" w:rsidRDefault="00A87218" w:rsidP="00F057FE">
      <w:pPr>
        <w:rPr>
          <w:b/>
          <w:color w:val="C00000"/>
          <w:sz w:val="24"/>
        </w:rPr>
      </w:pPr>
    </w:p>
    <w:p w14:paraId="18A4F9E3" w14:textId="05298DDD" w:rsidR="00BF44F5" w:rsidRPr="00A87218" w:rsidRDefault="003834B2" w:rsidP="00F057FE">
      <w:pPr>
        <w:rPr>
          <w:b/>
          <w:color w:val="C00000"/>
          <w:sz w:val="24"/>
        </w:rPr>
      </w:pPr>
      <w:r w:rsidRPr="00A87218">
        <w:rPr>
          <w:b/>
          <w:color w:val="C00000"/>
          <w:sz w:val="24"/>
        </w:rPr>
        <w:t>The Sales</w:t>
      </w:r>
      <w:r w:rsidR="00BF44F5" w:rsidRPr="00A87218">
        <w:rPr>
          <w:b/>
          <w:color w:val="C00000"/>
          <w:sz w:val="24"/>
        </w:rPr>
        <w:t>-</w:t>
      </w:r>
      <w:r w:rsidRPr="00A87218">
        <w:rPr>
          <w:b/>
          <w:color w:val="C00000"/>
          <w:sz w:val="24"/>
        </w:rPr>
        <w:t>Agility Assessment</w:t>
      </w:r>
    </w:p>
    <w:p w14:paraId="3C1F65BE" w14:textId="77777777" w:rsidR="003834B2" w:rsidRDefault="003834B2" w:rsidP="003834B2">
      <w:pPr>
        <w:pStyle w:val="ListParagraph"/>
        <w:numPr>
          <w:ilvl w:val="0"/>
          <w:numId w:val="5"/>
        </w:numPr>
        <w:rPr>
          <w:b/>
          <w:sz w:val="24"/>
        </w:rPr>
      </w:pPr>
      <w:r w:rsidRPr="003834B2">
        <w:rPr>
          <w:b/>
          <w:sz w:val="24"/>
        </w:rPr>
        <w:t>Type or cut &amp; paste this address into your browser to take the assessment.</w:t>
      </w:r>
    </w:p>
    <w:p w14:paraId="5C5314FE" w14:textId="7E9315CF" w:rsidR="003834B2" w:rsidRPr="003834B2" w:rsidRDefault="00CC5F65" w:rsidP="003834B2">
      <w:pPr>
        <w:pStyle w:val="ListParagraph"/>
        <w:numPr>
          <w:ilvl w:val="0"/>
          <w:numId w:val="5"/>
        </w:numPr>
        <w:rPr>
          <w:b/>
          <w:sz w:val="24"/>
        </w:rPr>
      </w:pPr>
      <w:hyperlink r:id="rId7" w:history="1">
        <w:r w:rsidR="003834B2" w:rsidRPr="007F2A3B">
          <w:rPr>
            <w:rStyle w:val="Hyperlink"/>
            <w:b/>
            <w:sz w:val="24"/>
          </w:rPr>
          <w:t>https://www.salesxceleration.com/sales-agility-assessment-1-0-mdugan/</w:t>
        </w:r>
      </w:hyperlink>
    </w:p>
    <w:p w14:paraId="70F712A1" w14:textId="77777777" w:rsidR="00A87218" w:rsidRDefault="003834B2" w:rsidP="00A87218">
      <w:pPr>
        <w:pStyle w:val="ListParagraph"/>
        <w:numPr>
          <w:ilvl w:val="0"/>
          <w:numId w:val="5"/>
        </w:numPr>
        <w:rPr>
          <w:b/>
          <w:sz w:val="24"/>
        </w:rPr>
      </w:pPr>
      <w:r w:rsidRPr="003834B2">
        <w:rPr>
          <w:b/>
          <w:sz w:val="24"/>
        </w:rPr>
        <w:t>You results, and feedback will be immediate</w:t>
      </w:r>
    </w:p>
    <w:p w14:paraId="3ABD4AE1" w14:textId="77777777" w:rsidR="00CC5F65" w:rsidRDefault="00CC5F65" w:rsidP="00CC5F65">
      <w:pPr>
        <w:rPr>
          <w:b/>
          <w:sz w:val="24"/>
        </w:rPr>
      </w:pPr>
    </w:p>
    <w:p w14:paraId="017D47B5" w14:textId="2EC8783E" w:rsidR="00A87218" w:rsidRPr="00CC5F65" w:rsidRDefault="00F057FE" w:rsidP="00CC5F65">
      <w:pPr>
        <w:rPr>
          <w:b/>
          <w:sz w:val="24"/>
        </w:rPr>
      </w:pPr>
      <w:r w:rsidRPr="00CC5F65">
        <w:rPr>
          <w:b/>
          <w:sz w:val="24"/>
        </w:rPr>
        <w:t>By taking the Sales Agility Assessment®, you will receive recommendations in the 4 key drivers of sales, including:</w:t>
      </w:r>
      <w:bookmarkStart w:id="0" w:name="_GoBack"/>
      <w:bookmarkEnd w:id="0"/>
    </w:p>
    <w:p w14:paraId="4A06C4B3" w14:textId="3C681551" w:rsidR="003834B2" w:rsidRPr="003834B2" w:rsidRDefault="003834B2" w:rsidP="003834B2">
      <w:pPr>
        <w:rPr>
          <w:b/>
          <w:color w:val="C00000"/>
          <w:sz w:val="24"/>
        </w:rPr>
      </w:pPr>
      <w:r w:rsidRPr="003834B2">
        <w:rPr>
          <w:b/>
          <w:color w:val="C00000"/>
          <w:sz w:val="24"/>
        </w:rPr>
        <w:t>Sales Strategy</w:t>
      </w:r>
    </w:p>
    <w:p w14:paraId="26F8845D" w14:textId="55B7D085" w:rsidR="003834B2" w:rsidRDefault="003834B2" w:rsidP="003834B2">
      <w:pPr>
        <w:pStyle w:val="ListParagraph"/>
        <w:numPr>
          <w:ilvl w:val="0"/>
          <w:numId w:val="1"/>
        </w:numPr>
        <w:rPr>
          <w:b/>
          <w:sz w:val="24"/>
        </w:rPr>
      </w:pPr>
      <w:r w:rsidRPr="003834B2">
        <w:rPr>
          <w:b/>
          <w:sz w:val="24"/>
        </w:rPr>
        <w:t>How to establish sales goals that are based on key metrics</w:t>
      </w:r>
    </w:p>
    <w:p w14:paraId="362C80FB" w14:textId="07C76A38" w:rsidR="003834B2" w:rsidRDefault="003834B2" w:rsidP="003834B2">
      <w:pPr>
        <w:pStyle w:val="ListParagraph"/>
        <w:numPr>
          <w:ilvl w:val="0"/>
          <w:numId w:val="1"/>
        </w:numPr>
        <w:rPr>
          <w:b/>
          <w:sz w:val="24"/>
        </w:rPr>
      </w:pPr>
      <w:r w:rsidRPr="003834B2">
        <w:rPr>
          <w:b/>
          <w:sz w:val="24"/>
        </w:rPr>
        <w:t xml:space="preserve">How to create an effective sales dashboard to track your sales pipeline </w:t>
      </w:r>
    </w:p>
    <w:p w14:paraId="1F257C87" w14:textId="108E179C" w:rsidR="003834B2" w:rsidRPr="003834B2" w:rsidRDefault="003834B2" w:rsidP="003834B2">
      <w:pPr>
        <w:pStyle w:val="ListParagraph"/>
        <w:numPr>
          <w:ilvl w:val="0"/>
          <w:numId w:val="1"/>
        </w:numPr>
        <w:rPr>
          <w:b/>
          <w:sz w:val="24"/>
        </w:rPr>
      </w:pPr>
      <w:r w:rsidRPr="003834B2">
        <w:rPr>
          <w:b/>
          <w:sz w:val="24"/>
        </w:rPr>
        <w:t>Customer Relationship Management (CRM) recommendations that are easy to implement, set up and use</w:t>
      </w:r>
    </w:p>
    <w:p w14:paraId="7C26FC9D" w14:textId="77777777" w:rsidR="003834B2" w:rsidRPr="003834B2" w:rsidRDefault="003834B2" w:rsidP="003834B2">
      <w:pPr>
        <w:rPr>
          <w:b/>
          <w:color w:val="C00000"/>
          <w:sz w:val="24"/>
        </w:rPr>
      </w:pPr>
      <w:r w:rsidRPr="003834B2">
        <w:rPr>
          <w:b/>
          <w:color w:val="C00000"/>
          <w:sz w:val="24"/>
        </w:rPr>
        <w:t>Sales Methodology</w:t>
      </w:r>
    </w:p>
    <w:p w14:paraId="5A56E329" w14:textId="77777777" w:rsidR="003834B2" w:rsidRDefault="003834B2" w:rsidP="003834B2">
      <w:pPr>
        <w:pStyle w:val="ListParagraph"/>
        <w:numPr>
          <w:ilvl w:val="0"/>
          <w:numId w:val="2"/>
        </w:numPr>
        <w:rPr>
          <w:b/>
          <w:sz w:val="24"/>
        </w:rPr>
      </w:pPr>
      <w:r w:rsidRPr="003834B2">
        <w:rPr>
          <w:b/>
          <w:sz w:val="24"/>
        </w:rPr>
        <w:t>The best way to document your sales process, and get people to follow it</w:t>
      </w:r>
    </w:p>
    <w:p w14:paraId="29520564" w14:textId="5EE6E11C" w:rsidR="003834B2" w:rsidRPr="003834B2" w:rsidRDefault="003834B2" w:rsidP="003834B2">
      <w:pPr>
        <w:pStyle w:val="ListParagraph"/>
        <w:numPr>
          <w:ilvl w:val="0"/>
          <w:numId w:val="2"/>
        </w:numPr>
        <w:rPr>
          <w:b/>
          <w:sz w:val="24"/>
        </w:rPr>
      </w:pPr>
      <w:r w:rsidRPr="003834B2">
        <w:rPr>
          <w:b/>
          <w:sz w:val="24"/>
        </w:rPr>
        <w:t>How to develop repeatable processes and systems, and sales strategies so business owners can take time off and still be confident the company is following the proper procedures</w:t>
      </w:r>
    </w:p>
    <w:p w14:paraId="4AA58DB1" w14:textId="77777777" w:rsidR="003834B2" w:rsidRPr="003834B2" w:rsidRDefault="003834B2" w:rsidP="003834B2">
      <w:pPr>
        <w:rPr>
          <w:b/>
          <w:color w:val="C00000"/>
          <w:sz w:val="24"/>
        </w:rPr>
      </w:pPr>
      <w:r w:rsidRPr="003834B2">
        <w:rPr>
          <w:b/>
          <w:color w:val="C00000"/>
          <w:sz w:val="24"/>
        </w:rPr>
        <w:t>Performance Management</w:t>
      </w:r>
    </w:p>
    <w:p w14:paraId="661DD7F8" w14:textId="77777777" w:rsidR="003834B2" w:rsidRDefault="003834B2" w:rsidP="003834B2">
      <w:pPr>
        <w:pStyle w:val="ListParagraph"/>
        <w:numPr>
          <w:ilvl w:val="0"/>
          <w:numId w:val="3"/>
        </w:numPr>
        <w:rPr>
          <w:b/>
          <w:sz w:val="24"/>
        </w:rPr>
      </w:pPr>
      <w:r w:rsidRPr="003834B2">
        <w:rPr>
          <w:b/>
          <w:sz w:val="24"/>
        </w:rPr>
        <w:t>How to establish an attainable sales quota in line with company revenue objectives</w:t>
      </w:r>
    </w:p>
    <w:p w14:paraId="5517892D" w14:textId="77777777" w:rsidR="003834B2" w:rsidRDefault="003834B2" w:rsidP="003834B2">
      <w:pPr>
        <w:pStyle w:val="ListParagraph"/>
        <w:numPr>
          <w:ilvl w:val="0"/>
          <w:numId w:val="3"/>
        </w:numPr>
        <w:rPr>
          <w:b/>
          <w:sz w:val="24"/>
        </w:rPr>
      </w:pPr>
      <w:r w:rsidRPr="003834B2">
        <w:rPr>
          <w:b/>
          <w:sz w:val="24"/>
        </w:rPr>
        <w:t>How to create a compensation plan that creates the sales behavior that leads to exceeding your goals</w:t>
      </w:r>
    </w:p>
    <w:p w14:paraId="21199280" w14:textId="5B6537B9" w:rsidR="003834B2" w:rsidRPr="003834B2" w:rsidRDefault="003834B2" w:rsidP="003834B2">
      <w:pPr>
        <w:pStyle w:val="ListParagraph"/>
        <w:numPr>
          <w:ilvl w:val="0"/>
          <w:numId w:val="3"/>
        </w:numPr>
        <w:rPr>
          <w:b/>
          <w:sz w:val="24"/>
        </w:rPr>
      </w:pPr>
      <w:r w:rsidRPr="003834B2">
        <w:rPr>
          <w:b/>
          <w:sz w:val="24"/>
        </w:rPr>
        <w:t xml:space="preserve">Creating a win-win environment in performance management </w:t>
      </w:r>
    </w:p>
    <w:p w14:paraId="6D160C58" w14:textId="77777777" w:rsidR="003834B2" w:rsidRPr="003834B2" w:rsidRDefault="003834B2" w:rsidP="003834B2">
      <w:pPr>
        <w:rPr>
          <w:b/>
          <w:color w:val="C00000"/>
          <w:sz w:val="24"/>
        </w:rPr>
      </w:pPr>
      <w:r w:rsidRPr="003834B2">
        <w:rPr>
          <w:b/>
          <w:color w:val="C00000"/>
          <w:sz w:val="24"/>
        </w:rPr>
        <w:t>Organization and Talent</w:t>
      </w:r>
    </w:p>
    <w:p w14:paraId="1BEC16A1" w14:textId="77777777" w:rsidR="003834B2" w:rsidRDefault="003834B2" w:rsidP="003834B2">
      <w:pPr>
        <w:pStyle w:val="ListParagraph"/>
        <w:numPr>
          <w:ilvl w:val="0"/>
          <w:numId w:val="4"/>
        </w:numPr>
        <w:rPr>
          <w:b/>
          <w:sz w:val="24"/>
        </w:rPr>
      </w:pPr>
      <w:r w:rsidRPr="003834B2">
        <w:rPr>
          <w:b/>
          <w:sz w:val="24"/>
        </w:rPr>
        <w:t>Define and set talent expectations that drive retention and success</w:t>
      </w:r>
    </w:p>
    <w:p w14:paraId="7833CCCD" w14:textId="77777777" w:rsidR="003834B2" w:rsidRDefault="003834B2" w:rsidP="003834B2">
      <w:pPr>
        <w:pStyle w:val="ListParagraph"/>
        <w:numPr>
          <w:ilvl w:val="0"/>
          <w:numId w:val="4"/>
        </w:numPr>
        <w:rPr>
          <w:b/>
          <w:sz w:val="24"/>
        </w:rPr>
      </w:pPr>
      <w:r w:rsidRPr="003834B2">
        <w:rPr>
          <w:b/>
          <w:sz w:val="24"/>
        </w:rPr>
        <w:t>Learn how to quickly evaluate sales reps who are a good fit for your organization</w:t>
      </w:r>
    </w:p>
    <w:p w14:paraId="5E32E3AA" w14:textId="174975AB" w:rsidR="00F44A3D" w:rsidRPr="003834B2" w:rsidRDefault="003834B2" w:rsidP="003834B2">
      <w:pPr>
        <w:pStyle w:val="ListParagraph"/>
        <w:numPr>
          <w:ilvl w:val="0"/>
          <w:numId w:val="4"/>
        </w:numPr>
        <w:rPr>
          <w:b/>
          <w:sz w:val="24"/>
        </w:rPr>
      </w:pPr>
      <w:r w:rsidRPr="003834B2">
        <w:rPr>
          <w:b/>
          <w:sz w:val="24"/>
        </w:rPr>
        <w:t>Sourcing key client buying indicators and how to apply unique value propositions across your buying cycle</w:t>
      </w:r>
    </w:p>
    <w:sectPr w:rsidR="00F44A3D" w:rsidRPr="003834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256C9A"/>
    <w:multiLevelType w:val="hybridMultilevel"/>
    <w:tmpl w:val="4E080902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">
    <w:nsid w:val="341F4B5E"/>
    <w:multiLevelType w:val="hybridMultilevel"/>
    <w:tmpl w:val="543CF1E0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">
    <w:nsid w:val="3F3351C4"/>
    <w:multiLevelType w:val="hybridMultilevel"/>
    <w:tmpl w:val="3EEEB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7554BEE"/>
    <w:multiLevelType w:val="hybridMultilevel"/>
    <w:tmpl w:val="5C5220FE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4">
    <w:nsid w:val="5C696625"/>
    <w:multiLevelType w:val="hybridMultilevel"/>
    <w:tmpl w:val="B8423C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4B2"/>
    <w:rsid w:val="00104015"/>
    <w:rsid w:val="003834B2"/>
    <w:rsid w:val="00A87218"/>
    <w:rsid w:val="00BF44F5"/>
    <w:rsid w:val="00CC5F65"/>
    <w:rsid w:val="00F057FE"/>
    <w:rsid w:val="00F44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E481A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34B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834B2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834B2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40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401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34B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834B2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834B2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40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401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salesxceleration.com/sales-agility-assessment-1-0-mduga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221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 Dugan</dc:creator>
  <cp:lastModifiedBy>Tom</cp:lastModifiedBy>
  <cp:revision>3</cp:revision>
  <dcterms:created xsi:type="dcterms:W3CDTF">2019-01-09T21:23:00Z</dcterms:created>
  <dcterms:modified xsi:type="dcterms:W3CDTF">2019-01-29T17:56:00Z</dcterms:modified>
</cp:coreProperties>
</file>